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</w:t>
      </w:r>
      <w:r w:rsidR="00940A30">
        <w:rPr>
          <w:rFonts w:ascii="Arial" w:hAnsi="Arial" w:cs="Arial"/>
          <w:b/>
          <w:sz w:val="18"/>
        </w:rPr>
        <w:t>0</w:t>
      </w:r>
      <w:r w:rsidR="00C71780">
        <w:rPr>
          <w:rFonts w:ascii="Arial" w:hAnsi="Arial" w:cs="Arial"/>
          <w:b/>
          <w:sz w:val="18"/>
        </w:rPr>
        <w:t xml:space="preserve"> </w:t>
      </w:r>
      <w:r w:rsidR="00940A30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110/</w:t>
      </w:r>
      <w:r w:rsidR="004E170A">
        <w:rPr>
          <w:rFonts w:ascii="Arial" w:hAnsi="Arial" w:cs="Arial"/>
          <w:b/>
          <w:sz w:val="18"/>
        </w:rPr>
        <w:t>28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C71780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C71780" w:rsidP="004E170A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4E170A">
        <w:rPr>
          <w:color w:val="000000"/>
          <w:sz w:val="28"/>
          <w:szCs w:val="28"/>
        </w:rPr>
        <w:t>0208003:23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4E170A">
        <w:rPr>
          <w:color w:val="000000"/>
          <w:sz w:val="28"/>
          <w:szCs w:val="28"/>
        </w:rPr>
        <w:t>1430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4E170A">
        <w:rPr>
          <w:color w:val="000000"/>
          <w:sz w:val="28"/>
          <w:szCs w:val="28"/>
        </w:rPr>
        <w:t>0208004:44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200B2C">
        <w:rPr>
          <w:color w:val="000000"/>
          <w:sz w:val="28"/>
          <w:szCs w:val="28"/>
        </w:rPr>
        <w:t>2</w:t>
      </w:r>
      <w:r w:rsidR="004E170A">
        <w:rPr>
          <w:color w:val="000000"/>
          <w:sz w:val="28"/>
          <w:szCs w:val="28"/>
        </w:rPr>
        <w:t>600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>
        <w:rPr>
          <w:color w:val="000000"/>
          <w:sz w:val="28"/>
          <w:szCs w:val="28"/>
        </w:rPr>
        <w:t>Бережную</w:t>
      </w:r>
      <w:r w:rsidR="004E170A">
        <w:rPr>
          <w:color w:val="000000"/>
          <w:sz w:val="28"/>
          <w:szCs w:val="28"/>
        </w:rPr>
        <w:t xml:space="preserve"> Людмил</w:t>
      </w:r>
      <w:r>
        <w:rPr>
          <w:color w:val="000000"/>
          <w:sz w:val="28"/>
          <w:szCs w:val="28"/>
        </w:rPr>
        <w:t>у Михайловну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06.01.1968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граждан</w:t>
      </w:r>
      <w:r w:rsidR="00940A30">
        <w:rPr>
          <w:color w:val="000000"/>
          <w:sz w:val="28"/>
          <w:szCs w:val="28"/>
        </w:rPr>
        <w:t>ки</w:t>
      </w:r>
      <w:r w:rsidR="0070784B" w:rsidRPr="00725ED6">
        <w:rPr>
          <w:color w:val="000000"/>
          <w:sz w:val="28"/>
          <w:szCs w:val="28"/>
        </w:rPr>
        <w:t xml:space="preserve">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1412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 w:rsidR="004E170A">
        <w:rPr>
          <w:color w:val="000000"/>
          <w:sz w:val="28"/>
          <w:szCs w:val="28"/>
        </w:rPr>
        <w:t xml:space="preserve"> 299177</w:t>
      </w:r>
      <w:r w:rsidR="0070784B" w:rsidRPr="00725E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выдан </w:t>
      </w:r>
      <w:r w:rsidR="00847256">
        <w:rPr>
          <w:color w:val="000000"/>
          <w:sz w:val="28"/>
          <w:szCs w:val="28"/>
        </w:rPr>
        <w:t xml:space="preserve">ТП в </w:t>
      </w:r>
      <w:r w:rsidR="00C904E3" w:rsidRPr="00725ED6">
        <w:rPr>
          <w:color w:val="000000"/>
          <w:sz w:val="28"/>
          <w:szCs w:val="28"/>
        </w:rPr>
        <w:t>Волоконовск</w:t>
      </w:r>
      <w:r w:rsidR="00847256">
        <w:rPr>
          <w:color w:val="000000"/>
          <w:sz w:val="28"/>
          <w:szCs w:val="28"/>
        </w:rPr>
        <w:t>ом районе МО УФМС России по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 xml:space="preserve">Белгородской </w:t>
      </w:r>
      <w:r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области</w:t>
      </w:r>
      <w:r w:rsidR="008472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</w:t>
      </w:r>
      <w:r w:rsidR="00847256">
        <w:rPr>
          <w:color w:val="000000"/>
          <w:sz w:val="28"/>
          <w:szCs w:val="28"/>
        </w:rPr>
        <w:t xml:space="preserve"> г. Валуйки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4E170A">
        <w:rPr>
          <w:color w:val="000000"/>
          <w:sz w:val="28"/>
          <w:szCs w:val="28"/>
        </w:rPr>
        <w:t>января</w:t>
      </w:r>
      <w:r w:rsidR="00493EDB">
        <w:rPr>
          <w:color w:val="000000"/>
          <w:sz w:val="28"/>
          <w:szCs w:val="28"/>
        </w:rPr>
        <w:t xml:space="preserve"> 20</w:t>
      </w:r>
      <w:r w:rsidR="004E170A">
        <w:rPr>
          <w:color w:val="000000"/>
          <w:sz w:val="28"/>
          <w:szCs w:val="28"/>
        </w:rPr>
        <w:t>13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4E170A">
        <w:rPr>
          <w:color w:val="000000"/>
          <w:sz w:val="28"/>
          <w:szCs w:val="28"/>
        </w:rPr>
        <w:t>005-704-396-25</w:t>
      </w:r>
      <w:r>
        <w:rPr>
          <w:color w:val="000000"/>
          <w:sz w:val="28"/>
          <w:szCs w:val="28"/>
        </w:rPr>
        <w:t>,</w:t>
      </w:r>
      <w:r w:rsidR="004E170A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ую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 xml:space="preserve">н, </w:t>
      </w:r>
      <w:r w:rsidR="004E170A">
        <w:rPr>
          <w:color w:val="000000"/>
          <w:sz w:val="28"/>
          <w:szCs w:val="28"/>
        </w:rPr>
        <w:t>село Староивановка</w:t>
      </w:r>
      <w:r w:rsidR="00C904E3" w:rsidRPr="00725ED6">
        <w:rPr>
          <w:color w:val="000000"/>
          <w:sz w:val="28"/>
          <w:szCs w:val="28"/>
        </w:rPr>
        <w:t xml:space="preserve">, </w:t>
      </w:r>
      <w:r w:rsidR="004E170A">
        <w:rPr>
          <w:color w:val="000000"/>
          <w:sz w:val="28"/>
          <w:szCs w:val="28"/>
        </w:rPr>
        <w:t xml:space="preserve">улица Коткова, дом </w:t>
      </w:r>
      <w:r w:rsidR="00940A30">
        <w:rPr>
          <w:color w:val="000000"/>
          <w:sz w:val="28"/>
          <w:szCs w:val="28"/>
        </w:rPr>
        <w:t xml:space="preserve">  13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940A30">
        <w:rPr>
          <w:color w:val="000000"/>
          <w:sz w:val="28"/>
          <w:szCs w:val="28"/>
        </w:rPr>
        <w:t>Бережной Людмилы Михайловны</w:t>
      </w:r>
      <w:r w:rsidR="00C71780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указанные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C71780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940A30">
        <w:rPr>
          <w:color w:val="000000" w:themeColor="text1"/>
          <w:sz w:val="28"/>
          <w:szCs w:val="28"/>
        </w:rPr>
        <w:t>01</w:t>
      </w:r>
      <w:r w:rsidR="00C71780">
        <w:rPr>
          <w:color w:val="000000" w:themeColor="text1"/>
          <w:sz w:val="28"/>
          <w:szCs w:val="28"/>
        </w:rPr>
        <w:t xml:space="preserve"> </w:t>
      </w:r>
      <w:r w:rsidR="00940A30">
        <w:rPr>
          <w:color w:val="000000" w:themeColor="text1"/>
          <w:sz w:val="28"/>
          <w:szCs w:val="28"/>
        </w:rPr>
        <w:t xml:space="preserve">декабря </w:t>
      </w:r>
      <w:r w:rsidR="00047BCA">
        <w:rPr>
          <w:color w:val="000000" w:themeColor="text1"/>
          <w:sz w:val="28"/>
          <w:szCs w:val="28"/>
        </w:rPr>
        <w:t>1992</w:t>
      </w:r>
      <w:r w:rsidR="00C71780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940A30">
        <w:rPr>
          <w:color w:val="000000" w:themeColor="text1"/>
          <w:sz w:val="28"/>
          <w:szCs w:val="28"/>
        </w:rPr>
        <w:t xml:space="preserve"> б/н.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C71780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>
      <w:bookmarkStart w:id="0" w:name="_GoBack"/>
      <w:bookmarkEnd w:id="0"/>
    </w:p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9C" w:rsidRDefault="0074579C" w:rsidP="006476C5">
      <w:r>
        <w:separator/>
      </w:r>
    </w:p>
  </w:endnote>
  <w:endnote w:type="continuationSeparator" w:id="1">
    <w:p w:rsidR="0074579C" w:rsidRDefault="0074579C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9C" w:rsidRDefault="0074579C" w:rsidP="006476C5">
      <w:r>
        <w:separator/>
      </w:r>
    </w:p>
  </w:footnote>
  <w:footnote w:type="continuationSeparator" w:id="1">
    <w:p w:rsidR="0074579C" w:rsidRDefault="0074579C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B80B47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C71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0A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579C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0A30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62EC0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0B47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71780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461E5-F5E5-481E-B17B-13A094A4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27</cp:revision>
  <cp:lastPrinted>2023-02-20T08:08:00Z</cp:lastPrinted>
  <dcterms:created xsi:type="dcterms:W3CDTF">2022-03-21T08:19:00Z</dcterms:created>
  <dcterms:modified xsi:type="dcterms:W3CDTF">2023-03-20T07:53:00Z</dcterms:modified>
</cp:coreProperties>
</file>